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387"/>
        <w:gridCol w:w="2718"/>
        <w:gridCol w:w="2875"/>
        <w:gridCol w:w="242"/>
        <w:gridCol w:w="2410"/>
      </w:tblGrid>
      <w:tr w:rsidR="006C26C0" w:rsidTr="00C81C89">
        <w:trPr>
          <w:cantSplit/>
          <w:trHeight w:val="2121"/>
        </w:trPr>
        <w:tc>
          <w:tcPr>
            <w:tcW w:w="2387" w:type="dxa"/>
          </w:tcPr>
          <w:p w:rsidR="006C26C0" w:rsidRPr="00C81C89" w:rsidRDefault="006C26C0" w:rsidP="00C81C8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C81C89">
              <w:rPr>
                <w:noProof/>
                <w:sz w:val="32"/>
                <w:szCs w:val="32"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573115DC" wp14:editId="11206C7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93" w:type="dxa"/>
            <w:gridSpan w:val="2"/>
          </w:tcPr>
          <w:p w:rsidR="006C26C0" w:rsidRPr="0002741B" w:rsidRDefault="00D212A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Mrs McKenna / Mrs Luke</w:t>
            </w:r>
          </w:p>
          <w:p w:rsidR="006C26C0" w:rsidRPr="0002741B" w:rsidRDefault="006C26C0" w:rsidP="00C81C89">
            <w:pPr>
              <w:widowControl w:val="0"/>
              <w:spacing w:after="0" w:line="240" w:lineRule="auto"/>
              <w:jc w:val="center"/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 xml:space="preserve">Primary </w:t>
            </w:r>
            <w:r w:rsidR="00D66270">
              <w:rPr>
                <w:rFonts w:ascii="Segoe Print" w:hAnsi="Segoe Print"/>
                <w:b/>
                <w:bCs/>
                <w:color w:val="7030A0"/>
                <w:sz w:val="32"/>
                <w:szCs w:val="32"/>
                <w14:ligatures w14:val="none"/>
              </w:rPr>
              <w:t>5</w:t>
            </w:r>
          </w:p>
          <w:p w:rsidR="006C26C0" w:rsidRPr="00C81C89" w:rsidRDefault="001632F2" w:rsidP="00C81C89">
            <w:pPr>
              <w:widowControl w:val="0"/>
              <w:spacing w:after="0" w:line="240" w:lineRule="auto"/>
              <w:jc w:val="center"/>
              <w:rPr>
                <w:sz w:val="40"/>
                <w:szCs w:val="40"/>
              </w:rPr>
            </w:pPr>
            <w:r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Term</w:t>
            </w:r>
            <w:r w:rsidR="004E610E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 xml:space="preserve"> 1</w:t>
            </w:r>
            <w:r w:rsidR="004211A7"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 xml:space="preserve"> </w:t>
            </w:r>
            <w:r w:rsidR="006C26C0" w:rsidRPr="0002741B">
              <w:rPr>
                <w:rFonts w:ascii="Segoe Print" w:hAnsi="Segoe Print"/>
                <w:b/>
                <w:bCs/>
                <w:color w:val="7030A0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2652" w:type="dxa"/>
            <w:gridSpan w:val="2"/>
          </w:tcPr>
          <w:p w:rsidR="006C26C0" w:rsidRPr="00C81C89" w:rsidRDefault="004057C4" w:rsidP="00C81C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5307FA4F" wp14:editId="741A99B0">
                  <wp:simplePos x="0" y="0"/>
                  <wp:positionH relativeFrom="column">
                    <wp:posOffset>277948</wp:posOffset>
                  </wp:positionH>
                  <wp:positionV relativeFrom="paragraph">
                    <wp:posOffset>207909</wp:posOffset>
                  </wp:positionV>
                  <wp:extent cx="961901" cy="908171"/>
                  <wp:effectExtent l="0" t="0" r="0" b="0"/>
                  <wp:wrapNone/>
                  <wp:docPr id="2" name="Picture 2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901" cy="90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4211A7">
        <w:trPr>
          <w:cantSplit/>
          <w:trHeight w:hRule="exact" w:val="113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4211A7">
        <w:trPr>
          <w:cantSplit/>
          <w:trHeight w:hRule="exact" w:val="727"/>
        </w:trPr>
        <w:tc>
          <w:tcPr>
            <w:tcW w:w="10632" w:type="dxa"/>
            <w:gridSpan w:val="5"/>
          </w:tcPr>
          <w:p w:rsidR="006C26C0" w:rsidRPr="00C81C89" w:rsidRDefault="006C26C0" w:rsidP="00C81C89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</w:pP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What we are learning</w:t>
            </w:r>
            <w:r w:rsidR="001632F2"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C81C89">
              <w:rPr>
                <w:rFonts w:ascii="Segoe Print" w:hAnsi="Segoe Print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:rsidTr="004211A7">
        <w:trPr>
          <w:trHeight w:hRule="exact" w:val="3260"/>
        </w:trPr>
        <w:tc>
          <w:tcPr>
            <w:tcW w:w="5105" w:type="dxa"/>
            <w:gridSpan w:val="2"/>
          </w:tcPr>
          <w:p w:rsidR="00C81C89" w:rsidRPr="00C81C89" w:rsidRDefault="006C26C0" w:rsidP="00C81C89">
            <w:pPr>
              <w:spacing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Maths</w:t>
            </w:r>
            <w:r w:rsidR="004211A7" w:rsidRPr="00C81C89">
              <w:rPr>
                <w:rFonts w:ascii="Segoe Print" w:hAnsi="Segoe Print"/>
                <w:b/>
                <w:bCs/>
                <w:sz w:val="28"/>
                <w:szCs w:val="28"/>
              </w:rPr>
              <w:t xml:space="preserve"> &amp; Numeracy</w:t>
            </w:r>
          </w:p>
          <w:p w:rsidR="004E610E" w:rsidRPr="00397D86" w:rsidRDefault="00C81C89" w:rsidP="004E610E">
            <w:pPr>
              <w:ind w:right="187"/>
              <w:rPr>
                <w:rStyle w:val="normaltextrun"/>
                <w:rFonts w:ascii="Comic Sans MS" w:hAnsi="Comic Sans MS"/>
                <w:highlight w:val="magenta"/>
                <w:shd w:val="clear" w:color="auto" w:fill="FFFFFF"/>
              </w:rPr>
            </w:pPr>
            <w:r w:rsidRPr="00397D86">
              <w:rPr>
                <w:rFonts w:ascii="Comic Sans MS" w:hAnsi="Comic Sans MS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7728" behindDoc="1" locked="0" layoutInCell="1" allowOverlap="1" wp14:anchorId="4F622C74" wp14:editId="04503A15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1158875</wp:posOffset>
                  </wp:positionV>
                  <wp:extent cx="128524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1130" y="20571"/>
                      <wp:lineTo x="2113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D86">
              <w:rPr>
                <w:rFonts w:ascii="Comic Sans MS" w:hAnsi="Comic Sans MS"/>
              </w:rPr>
              <w:t>We</w:t>
            </w:r>
            <w:r w:rsidR="00023B53" w:rsidRPr="00397D86">
              <w:rPr>
                <w:rFonts w:ascii="Comic Sans MS" w:hAnsi="Comic Sans MS"/>
              </w:rPr>
              <w:t xml:space="preserve"> are focusing on Place Value.  We will be studying additi</w:t>
            </w:r>
            <w:r w:rsidR="00D66270" w:rsidRPr="00397D86">
              <w:rPr>
                <w:rFonts w:ascii="Comic Sans MS" w:hAnsi="Comic Sans MS"/>
              </w:rPr>
              <w:t>on, subtraction, multiplication</w:t>
            </w:r>
            <w:r w:rsidR="00023B53" w:rsidRPr="00397D86">
              <w:rPr>
                <w:rFonts w:ascii="Comic Sans MS" w:hAnsi="Comic Sans MS"/>
              </w:rPr>
              <w:t xml:space="preserve"> </w:t>
            </w:r>
            <w:r w:rsidR="00D66270" w:rsidRPr="00397D86">
              <w:rPr>
                <w:rFonts w:ascii="Comic Sans MS" w:hAnsi="Comic Sans MS"/>
              </w:rPr>
              <w:t xml:space="preserve">and </w:t>
            </w:r>
            <w:r w:rsidR="00023B53" w:rsidRPr="00397D86">
              <w:rPr>
                <w:rFonts w:ascii="Comic Sans MS" w:hAnsi="Comic Sans MS"/>
              </w:rPr>
              <w:t xml:space="preserve">division.  </w:t>
            </w:r>
            <w:r w:rsidR="00D66270" w:rsidRPr="00397D86">
              <w:rPr>
                <w:rFonts w:ascii="Comic Sans MS" w:hAnsi="Comic Sans MS"/>
              </w:rPr>
              <w:t xml:space="preserve">We will be </w:t>
            </w:r>
            <w:r w:rsidR="004E610E" w:rsidRPr="00397D86">
              <w:rPr>
                <w:rFonts w:ascii="Comic Sans MS" w:hAnsi="Comic Sans MS"/>
              </w:rPr>
              <w:t>exploring</w:t>
            </w:r>
            <w:r w:rsidR="00D66270" w:rsidRPr="00397D86">
              <w:rPr>
                <w:rFonts w:ascii="Comic Sans MS" w:hAnsi="Comic Sans MS"/>
              </w:rPr>
              <w:t xml:space="preserve"> </w:t>
            </w:r>
            <w:r w:rsidR="004E610E" w:rsidRPr="00397D86">
              <w:rPr>
                <w:rFonts w:ascii="Comic Sans MS" w:hAnsi="Comic Sans MS"/>
              </w:rPr>
              <w:t>measure, time</w:t>
            </w:r>
            <w:r w:rsidR="00AD7975">
              <w:rPr>
                <w:rFonts w:ascii="Comic Sans MS" w:hAnsi="Comic Sans MS"/>
              </w:rPr>
              <w:t>,</w:t>
            </w:r>
            <w:r w:rsidR="004E610E" w:rsidRPr="00397D86">
              <w:rPr>
                <w:rFonts w:ascii="Comic Sans MS" w:hAnsi="Comic Sans MS"/>
              </w:rPr>
              <w:t xml:space="preserve"> a</w:t>
            </w:r>
            <w:r w:rsidR="004E610E" w:rsidRPr="00397D86">
              <w:rPr>
                <w:rStyle w:val="normaltextrun"/>
                <w:rFonts w:ascii="Comic Sans MS" w:hAnsi="Comic Sans MS"/>
                <w:shd w:val="clear" w:color="auto" w:fill="FFFFFF"/>
              </w:rPr>
              <w:t xml:space="preserve">ngles, symmetry and transformation. </w:t>
            </w:r>
          </w:p>
          <w:p w:rsidR="001632F2" w:rsidRPr="00C81C89" w:rsidRDefault="001632F2" w:rsidP="00D66270">
            <w:pPr>
              <w:spacing w:line="240" w:lineRule="auto"/>
              <w:jc w:val="both"/>
              <w:rPr>
                <w:rFonts w:ascii="Segoe Print" w:hAnsi="Segoe Print"/>
                <w:sz w:val="22"/>
                <w:szCs w:val="22"/>
              </w:rPr>
            </w:pPr>
          </w:p>
        </w:tc>
        <w:tc>
          <w:tcPr>
            <w:tcW w:w="5527" w:type="dxa"/>
            <w:gridSpan w:val="3"/>
          </w:tcPr>
          <w:p w:rsidR="006C26C0" w:rsidRPr="004E610E" w:rsidRDefault="0002741B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2"/>
                <w:szCs w:val="22"/>
              </w:rPr>
            </w:pPr>
            <w:r w:rsidRPr="004E610E">
              <w:rPr>
                <w:rFonts w:ascii="Segoe Print" w:hAnsi="Segoe Print"/>
                <w:b/>
                <w:bCs/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7533005</wp:posOffset>
                  </wp:positionH>
                  <wp:positionV relativeFrom="paragraph">
                    <wp:posOffset>246380</wp:posOffset>
                  </wp:positionV>
                  <wp:extent cx="767715" cy="724535"/>
                  <wp:effectExtent l="0" t="0" r="0" b="0"/>
                  <wp:wrapNone/>
                  <wp:docPr id="10" name="Picture 10" descr="st monicas print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onicas print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0" r="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1A7" w:rsidRPr="004E610E">
              <w:rPr>
                <w:rFonts w:ascii="Segoe Print" w:hAnsi="Segoe Print"/>
                <w:b/>
                <w:bCs/>
                <w:sz w:val="22"/>
                <w:szCs w:val="22"/>
              </w:rPr>
              <w:t>Literacy</w:t>
            </w:r>
          </w:p>
          <w:p w:rsidR="00023B53" w:rsidRPr="00397D86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397D86">
              <w:rPr>
                <w:rFonts w:ascii="Comic Sans MS" w:hAnsi="Comic Sans MS"/>
                <w:b/>
                <w:bCs/>
                <w14:ligatures w14:val="none"/>
              </w:rPr>
              <w:t>Reading:</w:t>
            </w:r>
            <w:r w:rsidR="00023B53" w:rsidRPr="00397D86">
              <w:rPr>
                <w:rFonts w:ascii="Comic Sans MS" w:hAnsi="Comic Sans MS"/>
                <w14:ligatures w14:val="none"/>
              </w:rPr>
              <w:t xml:space="preserve">  We </w:t>
            </w:r>
            <w:r w:rsidR="004E610E" w:rsidRPr="00397D86">
              <w:rPr>
                <w:rFonts w:ascii="Comic Sans MS" w:hAnsi="Comic Sans MS"/>
                <w14:ligatures w14:val="none"/>
              </w:rPr>
              <w:t>have been reading ‘The Iron Man’ by Ted Hughes as our whole class</w:t>
            </w:r>
            <w:r w:rsidR="00023B53" w:rsidRPr="00397D86">
              <w:rPr>
                <w:rFonts w:ascii="Comic Sans MS" w:hAnsi="Comic Sans MS"/>
                <w14:ligatures w14:val="none"/>
              </w:rPr>
              <w:t xml:space="preserve"> novel.</w:t>
            </w:r>
            <w:r w:rsidR="004E610E" w:rsidRPr="00397D86">
              <w:rPr>
                <w:rFonts w:ascii="Comic Sans MS" w:hAnsi="Comic Sans MS"/>
                <w14:ligatures w14:val="none"/>
              </w:rPr>
              <w:t xml:space="preserve"> </w:t>
            </w:r>
            <w:r w:rsidR="00023B53" w:rsidRPr="00397D86">
              <w:rPr>
                <w:rFonts w:ascii="Comic Sans MS" w:hAnsi="Comic Sans MS"/>
                <w14:ligatures w14:val="none"/>
              </w:rPr>
              <w:t xml:space="preserve">We will also </w:t>
            </w:r>
            <w:r w:rsidR="004E610E" w:rsidRPr="00397D86">
              <w:rPr>
                <w:rFonts w:ascii="Comic Sans MS" w:hAnsi="Comic Sans MS"/>
                <w14:ligatures w14:val="none"/>
              </w:rPr>
              <w:t>attend the library for</w:t>
            </w:r>
            <w:r w:rsidR="00023B53" w:rsidRPr="00397D86">
              <w:rPr>
                <w:rFonts w:ascii="Comic Sans MS" w:hAnsi="Comic Sans MS"/>
                <w14:ligatures w14:val="none"/>
              </w:rPr>
              <w:t xml:space="preserve"> personal reading time</w:t>
            </w:r>
            <w:r w:rsidR="004E610E" w:rsidRPr="00397D86">
              <w:rPr>
                <w:rFonts w:ascii="Comic Sans MS" w:hAnsi="Comic Sans MS"/>
                <w14:ligatures w14:val="none"/>
              </w:rPr>
              <w:t xml:space="preserve">.  We will be reading aloud to enable us to read with greater fluency, accuracy and expression. </w:t>
            </w:r>
          </w:p>
          <w:p w:rsidR="001632F2" w:rsidRPr="00397D86" w:rsidRDefault="001632F2" w:rsidP="00D66270">
            <w:pPr>
              <w:widowControl w:val="0"/>
              <w:spacing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397D86">
              <w:rPr>
                <w:rFonts w:ascii="Comic Sans MS" w:hAnsi="Comic Sans MS"/>
                <w:b/>
                <w:bCs/>
                <w14:ligatures w14:val="none"/>
              </w:rPr>
              <w:t>Writing:</w:t>
            </w:r>
            <w:r w:rsidR="00023B53" w:rsidRPr="00397D86">
              <w:rPr>
                <w:rFonts w:ascii="Comic Sans MS" w:hAnsi="Comic Sans MS"/>
                <w14:ligatures w14:val="none"/>
              </w:rPr>
              <w:t xml:space="preserve">  We will focus on handwriting, spelling</w:t>
            </w:r>
            <w:r w:rsidR="004E610E" w:rsidRPr="00397D86">
              <w:rPr>
                <w:rFonts w:ascii="Comic Sans MS" w:hAnsi="Comic Sans MS"/>
                <w14:ligatures w14:val="none"/>
              </w:rPr>
              <w:t xml:space="preserve"> and </w:t>
            </w:r>
            <w:r w:rsidR="00AD7975">
              <w:rPr>
                <w:rFonts w:ascii="Comic Sans MS" w:hAnsi="Comic Sans MS"/>
                <w14:ligatures w14:val="none"/>
              </w:rPr>
              <w:t>e</w:t>
            </w:r>
            <w:r w:rsidR="004E610E" w:rsidRPr="00397D86">
              <w:rPr>
                <w:rFonts w:ascii="Comic Sans MS" w:hAnsi="Comic Sans MS"/>
                <w14:ligatures w14:val="none"/>
              </w:rPr>
              <w:t xml:space="preserve">xpository writing.  This will include creating a letter, presentation and procedural writing text. </w:t>
            </w:r>
          </w:p>
          <w:p w:rsidR="001632F2" w:rsidRPr="004E610E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1632F2" w:rsidRPr="004E610E" w:rsidRDefault="001632F2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DA50CE" w:rsidRPr="004E610E" w:rsidRDefault="00DA50CE" w:rsidP="00C81C89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</w:tc>
      </w:tr>
      <w:tr w:rsidR="006C26C0" w:rsidTr="004211A7">
        <w:trPr>
          <w:trHeight w:hRule="exact" w:val="2552"/>
        </w:trPr>
        <w:tc>
          <w:tcPr>
            <w:tcW w:w="10632" w:type="dxa"/>
            <w:gridSpan w:val="5"/>
          </w:tcPr>
          <w:p w:rsidR="00DA50CE" w:rsidRDefault="006C26C0" w:rsidP="00C81C89">
            <w:pPr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C81C89">
              <w:rPr>
                <w:rFonts w:ascii="Segoe Print" w:hAnsi="Segoe Print"/>
                <w:b/>
                <w:bCs/>
                <w:sz w:val="28"/>
                <w:szCs w:val="28"/>
              </w:rPr>
              <w:t>Health and Wellbeing</w:t>
            </w:r>
          </w:p>
          <w:p w:rsidR="00C01FB7" w:rsidRPr="00397D86" w:rsidRDefault="00D66270" w:rsidP="00D66270">
            <w:pPr>
              <w:spacing w:line="240" w:lineRule="auto"/>
              <w:jc w:val="center"/>
              <w:rPr>
                <w:rFonts w:ascii="Comic Sans MS" w:hAnsi="Comic Sans MS" w:cstheme="minorHAnsi"/>
                <w:bCs/>
              </w:rPr>
            </w:pPr>
            <w:r w:rsidRPr="00397D86">
              <w:rPr>
                <w:rFonts w:ascii="Comic Sans MS" w:hAnsi="Comic Sans MS" w:cstheme="minorHAnsi"/>
                <w:bCs/>
              </w:rPr>
              <w:t xml:space="preserve">We </w:t>
            </w:r>
            <w:r w:rsidR="00023B53" w:rsidRPr="00397D86">
              <w:rPr>
                <w:rFonts w:ascii="Comic Sans MS" w:hAnsi="Comic Sans MS" w:cstheme="minorHAnsi"/>
                <w:bCs/>
              </w:rPr>
              <w:t xml:space="preserve">are </w:t>
            </w:r>
            <w:r w:rsidR="00397D86" w:rsidRPr="00397D86">
              <w:rPr>
                <w:rFonts w:ascii="Comic Sans MS" w:hAnsi="Comic Sans MS" w:cstheme="minorHAnsi"/>
                <w:bCs/>
              </w:rPr>
              <w:t>exploring</w:t>
            </w:r>
            <w:r w:rsidR="00023B53" w:rsidRPr="00397D86">
              <w:rPr>
                <w:rFonts w:ascii="Comic Sans MS" w:hAnsi="Comic Sans MS" w:cstheme="minorHAnsi"/>
                <w:bCs/>
              </w:rPr>
              <w:t xml:space="preserve"> </w:t>
            </w:r>
            <w:r w:rsidR="004E610E" w:rsidRPr="00397D86">
              <w:rPr>
                <w:rFonts w:ascii="Comic Sans MS" w:hAnsi="Comic Sans MS" w:cstheme="minorHAnsi"/>
                <w:bCs/>
              </w:rPr>
              <w:t xml:space="preserve">a variety of Rights within the </w:t>
            </w:r>
            <w:r w:rsidR="00023B53" w:rsidRPr="00397D86">
              <w:rPr>
                <w:rFonts w:ascii="Comic Sans MS" w:hAnsi="Comic Sans MS" w:cstheme="minorHAnsi"/>
                <w:bCs/>
              </w:rPr>
              <w:t>UNCRC</w:t>
            </w:r>
            <w:r w:rsidR="004E610E" w:rsidRPr="00397D86">
              <w:rPr>
                <w:rFonts w:ascii="Comic Sans MS" w:hAnsi="Comic Sans MS" w:cstheme="minorHAnsi"/>
                <w:bCs/>
              </w:rPr>
              <w:t>.  Our rights respecting</w:t>
            </w:r>
            <w:r w:rsidR="00023B53" w:rsidRPr="00397D86">
              <w:rPr>
                <w:rFonts w:ascii="Comic Sans MS" w:hAnsi="Comic Sans MS" w:cstheme="minorHAnsi"/>
                <w:bCs/>
              </w:rPr>
              <w:t xml:space="preserve"> </w:t>
            </w:r>
            <w:r w:rsidR="00397D86" w:rsidRPr="00397D86">
              <w:rPr>
                <w:rFonts w:ascii="Comic Sans MS" w:hAnsi="Comic Sans MS" w:cstheme="minorHAnsi"/>
                <w:bCs/>
              </w:rPr>
              <w:t>theme</w:t>
            </w:r>
            <w:r w:rsidR="004E610E" w:rsidRPr="00397D86">
              <w:rPr>
                <w:rFonts w:ascii="Comic Sans MS" w:hAnsi="Comic Sans MS" w:cstheme="minorHAnsi"/>
                <w:bCs/>
              </w:rPr>
              <w:t xml:space="preserve"> will be centred around </w:t>
            </w:r>
            <w:r w:rsidR="00397D86" w:rsidRPr="00397D86">
              <w:rPr>
                <w:rFonts w:ascii="Comic Sans MS" w:hAnsi="Comic Sans MS" w:cstheme="minorHAnsi"/>
                <w:bCs/>
              </w:rPr>
              <w:t>the school’s focus</w:t>
            </w:r>
            <w:r w:rsidR="004E610E" w:rsidRPr="00397D86">
              <w:rPr>
                <w:rFonts w:ascii="Comic Sans MS" w:hAnsi="Comic Sans MS" w:cstheme="minorHAnsi"/>
                <w:bCs/>
              </w:rPr>
              <w:t xml:space="preserve"> ‘Going for Gold</w:t>
            </w:r>
            <w:r w:rsidR="00023B53" w:rsidRPr="00397D86">
              <w:rPr>
                <w:rFonts w:ascii="Comic Sans MS" w:hAnsi="Comic Sans MS" w:cstheme="minorHAnsi"/>
                <w:bCs/>
              </w:rPr>
              <w:t>.</w:t>
            </w:r>
            <w:r w:rsidR="004E610E" w:rsidRPr="00397D86">
              <w:rPr>
                <w:rFonts w:ascii="Comic Sans MS" w:hAnsi="Comic Sans MS" w:cstheme="minorHAnsi"/>
                <w:bCs/>
              </w:rPr>
              <w:t>’</w:t>
            </w:r>
            <w:r w:rsidR="00023B53" w:rsidRPr="00397D86">
              <w:rPr>
                <w:rFonts w:ascii="Comic Sans MS" w:hAnsi="Comic Sans MS" w:cstheme="minorHAnsi"/>
                <w:bCs/>
              </w:rPr>
              <w:t xml:space="preserve">  We are working on developing and maintaining positive attitudes through Growth Mind-set lessons.</w:t>
            </w:r>
          </w:p>
          <w:p w:rsidR="00397D86" w:rsidRPr="00397D86" w:rsidRDefault="00C01FB7" w:rsidP="00397D86">
            <w:pPr>
              <w:spacing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397D86">
              <w:rPr>
                <w:rFonts w:ascii="Segoe Print" w:hAnsi="Segoe Print"/>
                <w:b/>
                <w:bCs/>
              </w:rPr>
              <w:t>Religious Education</w:t>
            </w:r>
          </w:p>
          <w:p w:rsidR="00C01FB7" w:rsidRPr="00397D86" w:rsidRDefault="009E27E3" w:rsidP="00397D86">
            <w:pPr>
              <w:spacing w:line="240" w:lineRule="auto"/>
              <w:jc w:val="center"/>
              <w:rPr>
                <w:rFonts w:ascii="Comic Sans MS" w:hAnsi="Comic Sans MS"/>
                <w:bCs/>
              </w:rPr>
            </w:pPr>
            <w:r w:rsidRPr="00397D86">
              <w:rPr>
                <w:rFonts w:ascii="Comic Sans MS" w:hAnsi="Comic Sans MS"/>
                <w:bCs/>
              </w:rPr>
              <w:t xml:space="preserve">We are following the Roman </w:t>
            </w:r>
            <w:r w:rsidR="00E44EA0" w:rsidRPr="00397D86">
              <w:rPr>
                <w:rFonts w:ascii="Comic Sans MS" w:hAnsi="Comic Sans MS"/>
                <w:bCs/>
              </w:rPr>
              <w:t xml:space="preserve">Catholic Liturgical calendar.  We have </w:t>
            </w:r>
            <w:r w:rsidR="008C0F0E" w:rsidRPr="00397D86">
              <w:rPr>
                <w:rFonts w:ascii="Comic Sans MS" w:hAnsi="Comic Sans MS"/>
                <w:bCs/>
              </w:rPr>
              <w:t>H</w:t>
            </w:r>
            <w:r w:rsidR="00E44EA0" w:rsidRPr="00397D86">
              <w:rPr>
                <w:rFonts w:ascii="Comic Sans MS" w:hAnsi="Comic Sans MS"/>
                <w:bCs/>
              </w:rPr>
              <w:t xml:space="preserve">ymn </w:t>
            </w:r>
            <w:r w:rsidR="008C0F0E" w:rsidRPr="00397D86">
              <w:rPr>
                <w:rFonts w:ascii="Comic Sans MS" w:hAnsi="Comic Sans MS"/>
                <w:bCs/>
              </w:rPr>
              <w:t>P</w:t>
            </w:r>
            <w:r w:rsidR="00E44EA0" w:rsidRPr="00397D86">
              <w:rPr>
                <w:rFonts w:ascii="Comic Sans MS" w:hAnsi="Comic Sans MS"/>
                <w:bCs/>
              </w:rPr>
              <w:t xml:space="preserve">ractise every </w:t>
            </w:r>
            <w:r w:rsidR="00397D86">
              <w:rPr>
                <w:rFonts w:ascii="Comic Sans MS" w:hAnsi="Comic Sans MS"/>
                <w:bCs/>
              </w:rPr>
              <w:t>Thursday</w:t>
            </w:r>
            <w:r w:rsidR="00E44EA0" w:rsidRPr="00397D86">
              <w:rPr>
                <w:rFonts w:ascii="Comic Sans MS" w:hAnsi="Comic Sans MS"/>
                <w:bCs/>
              </w:rPr>
              <w:t>.</w:t>
            </w:r>
          </w:p>
          <w:p w:rsidR="00C01FB7" w:rsidRDefault="00C01FB7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  <w:p w:rsidR="00DA50CE" w:rsidRPr="00DA50CE" w:rsidRDefault="00DA50CE" w:rsidP="00C81C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50CE" w:rsidTr="004211A7">
        <w:trPr>
          <w:trHeight w:hRule="exact" w:val="113"/>
        </w:trPr>
        <w:tc>
          <w:tcPr>
            <w:tcW w:w="10632" w:type="dxa"/>
            <w:gridSpan w:val="5"/>
            <w:shd w:val="clear" w:color="auto" w:fill="BFBFBF" w:themeFill="background1" w:themeFillShade="BF"/>
          </w:tcPr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C81C89">
        <w:trPr>
          <w:trHeight w:hRule="exact" w:val="1408"/>
        </w:trPr>
        <w:tc>
          <w:tcPr>
            <w:tcW w:w="2387" w:type="dxa"/>
          </w:tcPr>
          <w:p w:rsidR="00C81C89" w:rsidRPr="00C81C89" w:rsidRDefault="00C81C89" w:rsidP="00C81C89">
            <w:pPr>
              <w:spacing w:line="240" w:lineRule="auto"/>
              <w:jc w:val="center"/>
              <w:rPr>
                <w:sz w:val="8"/>
                <w:szCs w:val="8"/>
              </w:rPr>
            </w:pPr>
          </w:p>
          <w:p w:rsidR="006C26C0" w:rsidRDefault="00C81C89" w:rsidP="00C81C89">
            <w:pPr>
              <w:spacing w:line="240" w:lineRule="auto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0D52891" wp14:editId="4C822821">
                  <wp:extent cx="534389" cy="534389"/>
                  <wp:effectExtent l="0" t="0" r="0" b="0"/>
                  <wp:docPr id="6" name="Picture 6" descr="C:\Users\mbes80724\AppData\Local\Microsoft\Windows\Temporary Internet Files\Content.IE5\894EFDRO\Red_ap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s80724\AppData\Local\Microsoft\Windows\Temporary Internet Files\Content.IE5\894EFDRO\Red_ap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8" cy="53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84A5195" wp14:editId="16288192">
                  <wp:extent cx="676893" cy="676893"/>
                  <wp:effectExtent l="0" t="0" r="9525" b="9525"/>
                  <wp:docPr id="8" name="Picture 8" descr="C:\Users\mbes80724\AppData\Local\Microsoft\Windows\Temporary Internet Files\Content.IE5\894EFDRO\ONEC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bes80724\AppData\Local\Microsoft\Windows\Temporary Internet Files\Content.IE5\894EFDRO\ONEC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C0" w:rsidRDefault="006C26C0" w:rsidP="00C81C89">
            <w:pPr>
              <w:spacing w:line="240" w:lineRule="auto"/>
            </w:pPr>
          </w:p>
        </w:tc>
        <w:tc>
          <w:tcPr>
            <w:tcW w:w="8245" w:type="dxa"/>
            <w:gridSpan w:val="4"/>
          </w:tcPr>
          <w:p w:rsidR="006C26C0" w:rsidRPr="004211A7" w:rsidRDefault="006C26C0" w:rsidP="00035AD7">
            <w:pPr>
              <w:widowControl w:val="0"/>
              <w:spacing w:line="240" w:lineRule="auto"/>
              <w:jc w:val="center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Things to remember…</w:t>
            </w:r>
            <w:r w:rsidR="00035AD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6C26C0" w:rsidRPr="00C81C89" w:rsidRDefault="00C01FB7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Healthy Snacks</w:t>
            </w:r>
            <w:r w:rsidR="00397D86">
              <w:rPr>
                <w:rFonts w:ascii="Comic Sans MS" w:hAnsi="Comic Sans MS"/>
                <w:sz w:val="22"/>
                <w:szCs w:val="22"/>
                <w14:ligatures w14:val="none"/>
              </w:rPr>
              <w:t>, p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acked lunches</w:t>
            </w:r>
            <w:r w:rsidR="00397D86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water</w:t>
            </w:r>
          </w:p>
          <w:p w:rsidR="006C26C0" w:rsidRPr="00C81C89" w:rsidRDefault="006C26C0" w:rsidP="00D66270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PE—Our PE days are </w:t>
            </w:r>
            <w:r w:rsidR="00D66270">
              <w:rPr>
                <w:rFonts w:ascii="Comic Sans MS" w:hAnsi="Comic Sans MS"/>
                <w:sz w:val="22"/>
                <w:szCs w:val="22"/>
                <w14:ligatures w14:val="none"/>
              </w:rPr>
              <w:t>Tuesday</w:t>
            </w:r>
            <w:r w:rsidR="00397D86">
              <w:rPr>
                <w:rFonts w:ascii="Comic Sans MS" w:hAnsi="Comic Sans MS"/>
                <w:sz w:val="22"/>
                <w:szCs w:val="22"/>
                <w14:ligatures w14:val="none"/>
              </w:rPr>
              <w:t>s</w:t>
            </w:r>
            <w:r w:rsidR="009E27E3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and </w:t>
            </w:r>
            <w:r w:rsidR="00397D86">
              <w:rPr>
                <w:rFonts w:ascii="Comic Sans MS" w:hAnsi="Comic Sans MS"/>
                <w:sz w:val="22"/>
                <w:szCs w:val="22"/>
                <w14:ligatures w14:val="none"/>
              </w:rPr>
              <w:t>Fridays</w:t>
            </w:r>
            <w:r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 w:rsidR="001632F2" w:rsidRPr="00C81C89">
              <w:rPr>
                <w:rFonts w:ascii="Comic Sans MS" w:hAnsi="Comic Sans MS"/>
                <w:sz w:val="22"/>
                <w:szCs w:val="22"/>
                <w14:ligatures w14:val="none"/>
              </w:rPr>
              <w:t>(No jewellery)</w:t>
            </w:r>
          </w:p>
          <w:p w:rsidR="00DA50CE" w:rsidRPr="006C26C0" w:rsidRDefault="00DA50CE" w:rsidP="00C81C89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C81C89">
        <w:trPr>
          <w:trHeight w:hRule="exact" w:val="2142"/>
        </w:trPr>
        <w:tc>
          <w:tcPr>
            <w:tcW w:w="8222" w:type="dxa"/>
            <w:gridSpan w:val="4"/>
          </w:tcPr>
          <w:p w:rsidR="00397D86" w:rsidRDefault="00267170" w:rsidP="00D66270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 w:rsidRPr="004211A7"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Our Topic…</w:t>
            </w:r>
          </w:p>
          <w:p w:rsidR="00D66270" w:rsidRDefault="00267170" w:rsidP="00D66270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14:ligatures w14:val="none"/>
              </w:rPr>
            </w:pPr>
            <w:r w:rsidRPr="00E44EA0">
              <w:rPr>
                <w:rFonts w:ascii="Comic Sans MS" w:hAnsi="Comic Sans MS"/>
                <w14:ligatures w14:val="none"/>
              </w:rPr>
              <w:t>Our topic for this term is</w:t>
            </w:r>
            <w:r w:rsidR="009E27E3" w:rsidRPr="00E44EA0">
              <w:rPr>
                <w:rFonts w:ascii="Comic Sans MS" w:hAnsi="Comic Sans MS"/>
                <w14:ligatures w14:val="none"/>
              </w:rPr>
              <w:t xml:space="preserve"> </w:t>
            </w:r>
            <w:r w:rsidR="00397D86">
              <w:rPr>
                <w:rFonts w:ascii="Comic Sans MS" w:hAnsi="Comic Sans MS"/>
                <w14:ligatures w14:val="none"/>
              </w:rPr>
              <w:t>Spain</w:t>
            </w:r>
            <w:r w:rsidR="00E44EA0" w:rsidRPr="00E44EA0">
              <w:rPr>
                <w:rFonts w:ascii="Comic Sans MS" w:hAnsi="Comic Sans MS"/>
                <w14:ligatures w14:val="none"/>
              </w:rPr>
              <w:t xml:space="preserve">  </w:t>
            </w:r>
          </w:p>
          <w:p w:rsidR="00397D86" w:rsidRDefault="00397D86" w:rsidP="00D66270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14:ligatures w14:val="none"/>
              </w:rPr>
            </w:pPr>
          </w:p>
          <w:p w:rsidR="00AD7975" w:rsidRPr="00AD7975" w:rsidRDefault="00D66270" w:rsidP="00AD7975">
            <w:pPr>
              <w:widowControl w:val="0"/>
              <w:spacing w:after="0" w:line="240" w:lineRule="auto"/>
              <w:jc w:val="both"/>
              <w:rPr>
                <w:rFonts w:ascii="Comic Sans MS" w:hAnsi="Comic Sans MS" w:cstheme="minorHAnsi"/>
                <w:bCs/>
              </w:rPr>
            </w:pPr>
            <w:r>
              <w:rPr>
                <w:rFonts w:ascii="Comic Sans MS" w:hAnsi="Comic Sans MS" w:cstheme="minorHAnsi"/>
                <w:bCs/>
              </w:rPr>
              <w:t xml:space="preserve">We will </w:t>
            </w:r>
            <w:r w:rsidR="00397D86">
              <w:rPr>
                <w:rFonts w:ascii="Comic Sans MS" w:hAnsi="Comic Sans MS" w:cstheme="minorHAnsi"/>
                <w:bCs/>
              </w:rPr>
              <w:t xml:space="preserve">look at mapping skills and comparing cultures.  We will also </w:t>
            </w:r>
            <w:r w:rsidR="00AD7975">
              <w:rPr>
                <w:rFonts w:ascii="Comic Sans MS" w:hAnsi="Comic Sans MS" w:cstheme="minorHAnsi"/>
                <w:bCs/>
              </w:rPr>
              <w:t>be looking</w:t>
            </w:r>
            <w:r w:rsidR="00397D86">
              <w:rPr>
                <w:rFonts w:ascii="Comic Sans MS" w:hAnsi="Comic Sans MS" w:cstheme="minorHAnsi"/>
                <w:bCs/>
              </w:rPr>
              <w:t xml:space="preserve"> at Spanish foods, schools and weather, with comparisons to Scotland. </w:t>
            </w: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4211A7" w:rsidRPr="004211A7" w:rsidRDefault="004211A7" w:rsidP="00C81C89">
            <w:pPr>
              <w:spacing w:after="0" w:line="240" w:lineRule="auto"/>
            </w:pPr>
          </w:p>
          <w:p w:rsidR="006C26C0" w:rsidRPr="004211A7" w:rsidRDefault="004211A7" w:rsidP="00C81C89">
            <w:pPr>
              <w:tabs>
                <w:tab w:val="left" w:pos="4283"/>
              </w:tabs>
              <w:spacing w:after="0" w:line="240" w:lineRule="auto"/>
            </w:pPr>
            <w:r>
              <w:tab/>
            </w:r>
          </w:p>
        </w:tc>
        <w:tc>
          <w:tcPr>
            <w:tcW w:w="2410" w:type="dxa"/>
          </w:tcPr>
          <w:p w:rsidR="00D66270" w:rsidRDefault="00D66270" w:rsidP="00D6627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6C26C0" w:rsidRDefault="00D66270" w:rsidP="00D6627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8EE3612" wp14:editId="659D5A55">
                  <wp:extent cx="997527" cy="9384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8489" t="9731" r="7660" b="11387"/>
                          <a:stretch/>
                        </pic:blipFill>
                        <pic:spPr bwMode="auto">
                          <a:xfrm>
                            <a:off x="0" y="0"/>
                            <a:ext cx="996784" cy="937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C89" w:rsidTr="00AD7975">
        <w:trPr>
          <w:trHeight w:hRule="exact" w:val="2648"/>
        </w:trPr>
        <w:tc>
          <w:tcPr>
            <w:tcW w:w="10632" w:type="dxa"/>
            <w:gridSpan w:val="5"/>
          </w:tcPr>
          <w:p w:rsidR="00F73239" w:rsidRDefault="00C81C89" w:rsidP="00F73239">
            <w:pPr>
              <w:widowControl w:val="0"/>
              <w:spacing w:after="0" w:line="240" w:lineRule="auto"/>
              <w:jc w:val="both"/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Segoe Print" w:hAnsi="Segoe Print"/>
                <w:b/>
                <w:bCs/>
                <w:sz w:val="28"/>
                <w:szCs w:val="28"/>
                <w14:ligatures w14:val="none"/>
              </w:rPr>
              <w:t>Homework</w:t>
            </w:r>
          </w:p>
          <w:p w:rsidR="00AD7975" w:rsidRDefault="00397D86" w:rsidP="00150B98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73239">
              <w:rPr>
                <w:rFonts w:ascii="Comic Sans MS" w:hAnsi="Comic Sans MS"/>
                <w:sz w:val="22"/>
                <w:szCs w:val="22"/>
              </w:rPr>
              <w:t xml:space="preserve">This will be posted on seesaw. </w:t>
            </w:r>
            <w:proofErr w:type="spellStart"/>
            <w:r w:rsidRPr="00F73239">
              <w:rPr>
                <w:rFonts w:ascii="Comic Sans MS" w:hAnsi="Comic Sans MS"/>
                <w:sz w:val="22"/>
                <w:szCs w:val="22"/>
              </w:rPr>
              <w:t>Sumdog</w:t>
            </w:r>
            <w:proofErr w:type="spellEnd"/>
            <w:r w:rsidRPr="00F73239">
              <w:rPr>
                <w:rFonts w:ascii="Comic Sans MS" w:hAnsi="Comic Sans MS"/>
                <w:sz w:val="22"/>
                <w:szCs w:val="22"/>
              </w:rPr>
              <w:t xml:space="preserve"> is a fantastic resource to promote mental maths. </w:t>
            </w:r>
          </w:p>
          <w:p w:rsidR="00D66270" w:rsidRDefault="00397D86" w:rsidP="00AD7975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73239">
              <w:rPr>
                <w:rFonts w:ascii="Comic Sans MS" w:hAnsi="Comic Sans MS"/>
                <w:sz w:val="22"/>
                <w:szCs w:val="22"/>
              </w:rPr>
              <w:t>I would encourage home reading as often as possible</w:t>
            </w:r>
            <w:r w:rsidR="00F73239">
              <w:rPr>
                <w:rFonts w:ascii="Comic Sans MS" w:hAnsi="Comic Sans MS"/>
                <w:sz w:val="22"/>
                <w:szCs w:val="22"/>
              </w:rPr>
              <w:t>.  I would also recommend spelling words to be practised regularly.</w:t>
            </w:r>
            <w:r w:rsidR="00AD797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73239" w:rsidRPr="00F73239">
              <w:rPr>
                <w:rFonts w:ascii="Comic Sans MS" w:hAnsi="Comic Sans MS"/>
                <w:sz w:val="22"/>
                <w:szCs w:val="22"/>
              </w:rPr>
              <w:t>Please advise if you require an</w:t>
            </w:r>
            <w:r w:rsidR="00F73239">
              <w:rPr>
                <w:rFonts w:ascii="Comic Sans MS" w:hAnsi="Comic Sans MS"/>
                <w:sz w:val="22"/>
                <w:szCs w:val="22"/>
              </w:rPr>
              <w:t>y</w:t>
            </w:r>
            <w:r w:rsidR="00F73239" w:rsidRPr="00F73239">
              <w:rPr>
                <w:rFonts w:ascii="Comic Sans MS" w:hAnsi="Comic Sans MS"/>
                <w:sz w:val="22"/>
                <w:szCs w:val="22"/>
              </w:rPr>
              <w:t xml:space="preserve"> assistance or resources.</w:t>
            </w:r>
          </w:p>
          <w:p w:rsidR="00AD7975" w:rsidRPr="00C81C89" w:rsidRDefault="00AD7975" w:rsidP="00AD7975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81C89" w:rsidRPr="00C81C89" w:rsidRDefault="00C81C89" w:rsidP="00C81C89">
            <w:pPr>
              <w:widowControl w:val="0"/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C81C89">
              <w:rPr>
                <w:rFonts w:ascii="Comic Sans MS" w:hAnsi="Comic Sans MS"/>
                <w:sz w:val="28"/>
                <w:szCs w:val="28"/>
                <w14:ligatures w14:val="none"/>
              </w:rPr>
              <w:t>Yours sincerely,</w:t>
            </w:r>
          </w:p>
          <w:p w:rsidR="00C81C89" w:rsidRPr="00150B98" w:rsidRDefault="00397D86" w:rsidP="00C81C89">
            <w:pPr>
              <w:spacing w:after="0" w:line="240" w:lineRule="auto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Mrs M McKenna / Mrs L Luke</w:t>
            </w:r>
          </w:p>
        </w:tc>
      </w:tr>
    </w:tbl>
    <w:p w:rsidR="006C26C0" w:rsidRDefault="006C26C0" w:rsidP="00C81C89"/>
    <w:sectPr w:rsidR="006C26C0" w:rsidSect="004211A7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NDEwNzI0NzSxNDBQ0lEKTi0uzszPAykwqgUAN8wmzSwAAAA="/>
  </w:docVars>
  <w:rsids>
    <w:rsidRoot w:val="006C26C0"/>
    <w:rsid w:val="00023B53"/>
    <w:rsid w:val="0002741B"/>
    <w:rsid w:val="00035AD7"/>
    <w:rsid w:val="000E295D"/>
    <w:rsid w:val="00150B98"/>
    <w:rsid w:val="001632F2"/>
    <w:rsid w:val="00267170"/>
    <w:rsid w:val="003225CC"/>
    <w:rsid w:val="00397D86"/>
    <w:rsid w:val="003E210D"/>
    <w:rsid w:val="004057C4"/>
    <w:rsid w:val="004211A7"/>
    <w:rsid w:val="004E610E"/>
    <w:rsid w:val="00656812"/>
    <w:rsid w:val="006C26C0"/>
    <w:rsid w:val="008C0F0E"/>
    <w:rsid w:val="009E27E3"/>
    <w:rsid w:val="00AB0F26"/>
    <w:rsid w:val="00AD7975"/>
    <w:rsid w:val="00C01FB7"/>
    <w:rsid w:val="00C07F34"/>
    <w:rsid w:val="00C662FE"/>
    <w:rsid w:val="00C81C89"/>
    <w:rsid w:val="00D212A0"/>
    <w:rsid w:val="00D66270"/>
    <w:rsid w:val="00D80478"/>
    <w:rsid w:val="00DA50CE"/>
    <w:rsid w:val="00E44EA0"/>
    <w:rsid w:val="00E878F0"/>
    <w:rsid w:val="00EC59F0"/>
    <w:rsid w:val="00F73239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C1309-62FB-4032-9D7C-1B125592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normaltextrun">
    <w:name w:val="normaltextrun"/>
    <w:basedOn w:val="DefaultParagraphFont"/>
    <w:rsid w:val="004E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BC3F-9FD8-475E-93F6-8CB2D385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P ( St. Clare's Primary )</dc:creator>
  <cp:lastModifiedBy>Hanlon, Tracy   (St. Monicas Milton Primary)</cp:lastModifiedBy>
  <cp:revision>2</cp:revision>
  <cp:lastPrinted>2017-08-23T10:11:00Z</cp:lastPrinted>
  <dcterms:created xsi:type="dcterms:W3CDTF">2023-10-09T08:11:00Z</dcterms:created>
  <dcterms:modified xsi:type="dcterms:W3CDTF">2023-10-09T08:11:00Z</dcterms:modified>
</cp:coreProperties>
</file>